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5A6" w:rsidRPr="00F325A6" w:rsidRDefault="00F325A6" w:rsidP="00F325A6">
      <w:pPr>
        <w:pStyle w:val="NoSpacing"/>
        <w:rPr>
          <w:rFonts w:ascii="Arial" w:hAnsi="Arial" w:cs="Arial"/>
          <w:b/>
        </w:rPr>
      </w:pPr>
      <w:r w:rsidRPr="00F325A6">
        <w:rPr>
          <w:rFonts w:ascii="Arial" w:hAnsi="Arial" w:cs="Arial"/>
          <w:b/>
        </w:rPr>
        <w:t xml:space="preserve">Chapter </w:t>
      </w:r>
      <w:r w:rsidR="003C280A">
        <w:rPr>
          <w:rFonts w:ascii="Arial" w:hAnsi="Arial" w:cs="Arial"/>
          <w:b/>
        </w:rPr>
        <w:t>Nine</w:t>
      </w:r>
    </w:p>
    <w:p w:rsidR="00F325A6" w:rsidRPr="00F325A6" w:rsidRDefault="00F325A6" w:rsidP="00F325A6">
      <w:pPr>
        <w:pStyle w:val="NoSpacing"/>
        <w:rPr>
          <w:rFonts w:ascii="Arial" w:hAnsi="Arial" w:cs="Arial"/>
          <w:b/>
        </w:rPr>
      </w:pPr>
      <w:r w:rsidRPr="00F325A6">
        <w:rPr>
          <w:rFonts w:ascii="Arial" w:hAnsi="Arial" w:cs="Arial"/>
          <w:b/>
        </w:rPr>
        <w:t>Primary Source Exercise</w:t>
      </w:r>
    </w:p>
    <w:p w:rsidR="00F325A6" w:rsidRPr="00F325A6" w:rsidRDefault="00F325A6" w:rsidP="00F325A6">
      <w:pPr>
        <w:pStyle w:val="NoSpacing"/>
        <w:rPr>
          <w:rFonts w:ascii="Arial" w:hAnsi="Arial" w:cs="Arial"/>
          <w:b/>
        </w:rPr>
      </w:pPr>
      <w:r w:rsidRPr="00F325A6">
        <w:rPr>
          <w:rFonts w:ascii="Arial" w:hAnsi="Arial" w:cs="Arial"/>
          <w:b/>
        </w:rPr>
        <w:t xml:space="preserve">HIST 2111 </w:t>
      </w:r>
      <w:r w:rsidR="00CE62F2">
        <w:rPr>
          <w:rFonts w:ascii="Arial" w:hAnsi="Arial" w:cs="Arial"/>
          <w:b/>
        </w:rPr>
        <w:t>FA</w:t>
      </w:r>
      <w:r w:rsidRPr="00F325A6">
        <w:rPr>
          <w:rFonts w:ascii="Arial" w:hAnsi="Arial" w:cs="Arial"/>
          <w:b/>
        </w:rPr>
        <w:t xml:space="preserve"> 19</w:t>
      </w:r>
    </w:p>
    <w:p w:rsidR="00F325A6" w:rsidRPr="00F325A6" w:rsidRDefault="00F325A6" w:rsidP="00F325A6">
      <w:pPr>
        <w:pStyle w:val="NoSpacing"/>
        <w:rPr>
          <w:rFonts w:ascii="Arial" w:hAnsi="Arial" w:cs="Arial"/>
          <w:b/>
        </w:rPr>
      </w:pPr>
    </w:p>
    <w:p w:rsidR="00F325A6" w:rsidRPr="00FF1BC9" w:rsidRDefault="00F325A6" w:rsidP="00F325A6">
      <w:pPr>
        <w:pStyle w:val="NoSpacing"/>
        <w:rPr>
          <w:rFonts w:ascii="Arial" w:hAnsi="Arial" w:cs="Arial"/>
        </w:rPr>
      </w:pPr>
      <w:r w:rsidRPr="00FF1BC9">
        <w:rPr>
          <w:rFonts w:ascii="Arial" w:hAnsi="Arial" w:cs="Arial"/>
          <w:b/>
        </w:rPr>
        <w:t>Reading</w:t>
      </w:r>
      <w:r w:rsidR="00EE56E8">
        <w:rPr>
          <w:rFonts w:ascii="Arial" w:hAnsi="Arial" w:cs="Arial"/>
          <w:b/>
        </w:rPr>
        <w:t>s (2)</w:t>
      </w:r>
      <w:r w:rsidRPr="00FF1BC9">
        <w:rPr>
          <w:rFonts w:ascii="Arial" w:hAnsi="Arial" w:cs="Arial"/>
          <w:b/>
        </w:rPr>
        <w:t>:</w:t>
      </w:r>
      <w:r w:rsidRPr="00FF1BC9">
        <w:rPr>
          <w:rFonts w:ascii="Arial" w:hAnsi="Arial" w:cs="Arial"/>
        </w:rPr>
        <w:t xml:space="preserve"> </w:t>
      </w:r>
    </w:p>
    <w:p w:rsidR="00EE56E8" w:rsidRPr="00EE56E8" w:rsidRDefault="00EE56E8" w:rsidP="00EE56E8">
      <w:pPr>
        <w:pStyle w:val="NoSpacing"/>
        <w:rPr>
          <w:rFonts w:ascii="Arial" w:hAnsi="Arial" w:cs="Arial"/>
          <w:b/>
        </w:rPr>
      </w:pPr>
      <w:r w:rsidRPr="00EE56E8">
        <w:rPr>
          <w:rFonts w:ascii="Arial" w:hAnsi="Arial" w:cs="Arial"/>
          <w:b/>
        </w:rPr>
        <w:t xml:space="preserve">(1) </w:t>
      </w:r>
      <w:r w:rsidRPr="00EE56E8">
        <w:rPr>
          <w:rFonts w:ascii="Arial" w:hAnsi="Arial" w:cs="Arial"/>
          <w:b/>
          <w:i/>
        </w:rPr>
        <w:t>The Sedition Act of 1798</w:t>
      </w:r>
      <w:r w:rsidRPr="00EE56E8">
        <w:rPr>
          <w:rFonts w:ascii="Arial" w:hAnsi="Arial" w:cs="Arial"/>
          <w:b/>
        </w:rPr>
        <w:t xml:space="preserve">: </w:t>
      </w:r>
      <w:hyperlink r:id="rId6" w:history="1">
        <w:r w:rsidRPr="00EE56E8">
          <w:rPr>
            <w:rStyle w:val="Hyperlink"/>
            <w:rFonts w:ascii="Arial" w:hAnsi="Arial" w:cs="Arial"/>
            <w:b/>
          </w:rPr>
          <w:t>http://ww</w:t>
        </w:r>
        <w:r w:rsidRPr="00EE56E8">
          <w:rPr>
            <w:rStyle w:val="Hyperlink"/>
            <w:rFonts w:ascii="Arial" w:hAnsi="Arial" w:cs="Arial"/>
            <w:b/>
          </w:rPr>
          <w:t>w.let.rug.nl/usa/documents/1786-1800/the-sedition-act-of-1798.php</w:t>
        </w:r>
      </w:hyperlink>
    </w:p>
    <w:p w:rsidR="00EE56E8" w:rsidRPr="00EE56E8" w:rsidRDefault="00EE56E8" w:rsidP="00EE56E8">
      <w:pPr>
        <w:pStyle w:val="NoSpacing"/>
        <w:rPr>
          <w:rFonts w:ascii="Arial" w:hAnsi="Arial" w:cs="Arial"/>
          <w:b/>
        </w:rPr>
      </w:pPr>
      <w:r w:rsidRPr="00EE56E8">
        <w:rPr>
          <w:rFonts w:ascii="Arial" w:hAnsi="Arial" w:cs="Arial"/>
          <w:b/>
        </w:rPr>
        <w:t xml:space="preserve">(2) </w:t>
      </w:r>
      <w:r w:rsidRPr="00EE56E8">
        <w:rPr>
          <w:rFonts w:ascii="Arial" w:hAnsi="Arial" w:cs="Arial"/>
          <w:b/>
          <w:i/>
        </w:rPr>
        <w:t>The Kentucky Resolution of 1799</w:t>
      </w:r>
      <w:r w:rsidRPr="00EE56E8">
        <w:rPr>
          <w:rFonts w:ascii="Arial" w:hAnsi="Arial" w:cs="Arial"/>
          <w:b/>
        </w:rPr>
        <w:t xml:space="preserve">: </w:t>
      </w:r>
      <w:hyperlink r:id="rId7" w:history="1">
        <w:r w:rsidRPr="00EE56E8">
          <w:rPr>
            <w:rStyle w:val="Hyperlink"/>
            <w:rFonts w:ascii="Arial" w:hAnsi="Arial" w:cs="Arial"/>
            <w:b/>
          </w:rPr>
          <w:t>http://www.let.rug.nl/usa/documents/1786-1800/kentucky-reso</w:t>
        </w:r>
        <w:bookmarkStart w:id="0" w:name="_GoBack"/>
        <w:bookmarkEnd w:id="0"/>
        <w:r w:rsidRPr="00EE56E8">
          <w:rPr>
            <w:rStyle w:val="Hyperlink"/>
            <w:rFonts w:ascii="Arial" w:hAnsi="Arial" w:cs="Arial"/>
            <w:b/>
          </w:rPr>
          <w:t>lution-1799.php</w:t>
        </w:r>
      </w:hyperlink>
      <w:r w:rsidRPr="00EE56E8">
        <w:rPr>
          <w:rFonts w:ascii="Arial" w:hAnsi="Arial" w:cs="Arial"/>
          <w:b/>
        </w:rPr>
        <w:t xml:space="preserve"> </w:t>
      </w:r>
    </w:p>
    <w:p w:rsidR="00FF1BC9" w:rsidRDefault="00FF1BC9" w:rsidP="00F325A6">
      <w:pPr>
        <w:pStyle w:val="NoSpacing"/>
        <w:rPr>
          <w:rFonts w:ascii="Arial" w:hAnsi="Arial" w:cs="Arial"/>
        </w:rPr>
      </w:pPr>
    </w:p>
    <w:p w:rsidR="00F325A6" w:rsidRDefault="00F325A6" w:rsidP="00F325A6">
      <w:pPr>
        <w:pStyle w:val="NoSpacing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After you have read the </w:t>
      </w:r>
      <w:r w:rsidR="00FF1BC9">
        <w:rPr>
          <w:rFonts w:ascii="Arial" w:hAnsi="Arial" w:cs="Arial"/>
          <w:i/>
        </w:rPr>
        <w:t>primary source</w:t>
      </w:r>
      <w:r w:rsidR="00EE56E8">
        <w:rPr>
          <w:rFonts w:ascii="Arial" w:hAnsi="Arial" w:cs="Arial"/>
          <w:i/>
        </w:rPr>
        <w:t>s</w:t>
      </w:r>
      <w:r>
        <w:rPr>
          <w:rFonts w:ascii="Arial" w:hAnsi="Arial" w:cs="Arial"/>
          <w:i/>
        </w:rPr>
        <w:t xml:space="preserve"> li</w:t>
      </w:r>
      <w:r w:rsidR="00FF1BC9">
        <w:rPr>
          <w:rFonts w:ascii="Arial" w:hAnsi="Arial" w:cs="Arial"/>
          <w:i/>
        </w:rPr>
        <w:t xml:space="preserve">sted above (as well as Chapter </w:t>
      </w:r>
      <w:r w:rsidR="00EE56E8">
        <w:rPr>
          <w:rFonts w:ascii="Arial" w:hAnsi="Arial" w:cs="Arial"/>
          <w:i/>
        </w:rPr>
        <w:t>Nine</w:t>
      </w:r>
      <w:r>
        <w:rPr>
          <w:rFonts w:ascii="Arial" w:hAnsi="Arial" w:cs="Arial"/>
          <w:i/>
        </w:rPr>
        <w:t>, and watched the video</w:t>
      </w:r>
      <w:r w:rsidR="00EE56E8">
        <w:rPr>
          <w:rFonts w:ascii="Arial" w:hAnsi="Arial" w:cs="Arial"/>
          <w:i/>
        </w:rPr>
        <w:t>s</w:t>
      </w:r>
      <w:r>
        <w:rPr>
          <w:rFonts w:ascii="Arial" w:hAnsi="Arial" w:cs="Arial"/>
          <w:i/>
        </w:rPr>
        <w:t xml:space="preserve"> for this module), answer the following questions, based on what you know about the </w:t>
      </w:r>
      <w:r w:rsidR="00EE56E8">
        <w:rPr>
          <w:rFonts w:ascii="Arial" w:hAnsi="Arial" w:cs="Arial"/>
          <w:i/>
        </w:rPr>
        <w:t>Jefferson and Madison</w:t>
      </w:r>
      <w:r w:rsidR="00FF1BC9">
        <w:rPr>
          <w:rFonts w:ascii="Arial" w:hAnsi="Arial" w:cs="Arial"/>
          <w:i/>
        </w:rPr>
        <w:t xml:space="preserve"> Administrations</w:t>
      </w:r>
      <w:r>
        <w:rPr>
          <w:rFonts w:ascii="Arial" w:hAnsi="Arial" w:cs="Arial"/>
          <w:i/>
        </w:rPr>
        <w:t xml:space="preserve">, as well as what you know about the </w:t>
      </w:r>
      <w:r w:rsidR="00EE56E8">
        <w:rPr>
          <w:rFonts w:ascii="Arial" w:hAnsi="Arial" w:cs="Arial"/>
          <w:i/>
        </w:rPr>
        <w:t>early 19</w:t>
      </w:r>
      <w:r w:rsidR="00EE56E8" w:rsidRPr="00EE56E8">
        <w:rPr>
          <w:rFonts w:ascii="Arial" w:hAnsi="Arial" w:cs="Arial"/>
          <w:i/>
          <w:vertAlign w:val="superscript"/>
        </w:rPr>
        <w:t>th</w:t>
      </w:r>
      <w:r w:rsidR="00EE56E8">
        <w:rPr>
          <w:rFonts w:ascii="Arial" w:hAnsi="Arial" w:cs="Arial"/>
          <w:i/>
        </w:rPr>
        <w:t xml:space="preserve"> century in America</w:t>
      </w:r>
      <w:r>
        <w:rPr>
          <w:rFonts w:ascii="Arial" w:hAnsi="Arial" w:cs="Arial"/>
          <w:i/>
        </w:rPr>
        <w:t xml:space="preserve"> more generally.</w:t>
      </w:r>
    </w:p>
    <w:p w:rsidR="00F325A6" w:rsidRDefault="00F325A6" w:rsidP="00F325A6">
      <w:pPr>
        <w:pStyle w:val="NoSpacing"/>
        <w:rPr>
          <w:rFonts w:ascii="Arial" w:hAnsi="Arial" w:cs="Arial"/>
          <w:i/>
        </w:rPr>
      </w:pPr>
    </w:p>
    <w:p w:rsidR="001915F9" w:rsidRDefault="00C36D83" w:rsidP="00F325A6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1915F9">
        <w:rPr>
          <w:rFonts w:ascii="Arial" w:hAnsi="Arial" w:cs="Arial"/>
        </w:rPr>
        <w:t xml:space="preserve">. Considering </w:t>
      </w:r>
      <w:r w:rsidR="00131DB5">
        <w:rPr>
          <w:rFonts w:ascii="Arial" w:hAnsi="Arial" w:cs="Arial"/>
        </w:rPr>
        <w:t>Adams’s and Jefferson’s ideas presented</w:t>
      </w:r>
      <w:r w:rsidR="001915F9">
        <w:rPr>
          <w:rFonts w:ascii="Arial" w:hAnsi="Arial" w:cs="Arial"/>
        </w:rPr>
        <w:t xml:space="preserve"> </w:t>
      </w:r>
      <w:r w:rsidR="007854A8">
        <w:rPr>
          <w:rFonts w:ascii="Arial" w:hAnsi="Arial" w:cs="Arial"/>
        </w:rPr>
        <w:t>here, alongside the record of the American Revolution</w:t>
      </w:r>
      <w:r w:rsidR="00131DB5">
        <w:rPr>
          <w:rFonts w:ascii="Arial" w:hAnsi="Arial" w:cs="Arial"/>
        </w:rPr>
        <w:t xml:space="preserve"> and the creation of the Constitution</w:t>
      </w:r>
      <w:r w:rsidR="001915F9">
        <w:rPr>
          <w:rFonts w:ascii="Arial" w:hAnsi="Arial" w:cs="Arial"/>
        </w:rPr>
        <w:t xml:space="preserve">, what can you conclude about </w:t>
      </w:r>
      <w:r w:rsidR="007854A8">
        <w:rPr>
          <w:rFonts w:ascii="Arial" w:hAnsi="Arial" w:cs="Arial"/>
        </w:rPr>
        <w:t>the Founding Fathers’ ideas</w:t>
      </w:r>
      <w:r w:rsidR="001915F9">
        <w:rPr>
          <w:rFonts w:ascii="Arial" w:hAnsi="Arial" w:cs="Arial"/>
        </w:rPr>
        <w:t xml:space="preserve"> regarding freedom and equality?  </w:t>
      </w:r>
      <w:r w:rsidR="007854A8">
        <w:rPr>
          <w:rFonts w:ascii="Arial" w:hAnsi="Arial" w:cs="Arial"/>
        </w:rPr>
        <w:t xml:space="preserve">What does it mean that they fought a war for freedom against Great Britain but they will </w:t>
      </w:r>
      <w:r w:rsidR="00131DB5">
        <w:rPr>
          <w:rFonts w:ascii="Arial" w:hAnsi="Arial" w:cs="Arial"/>
        </w:rPr>
        <w:t>(apparently) use federal power to curtail the freedom of speech or, alternatively, use state power to thwart the rule of federal law</w:t>
      </w:r>
      <w:r w:rsidR="007854A8">
        <w:rPr>
          <w:rFonts w:ascii="Arial" w:hAnsi="Arial" w:cs="Arial"/>
        </w:rPr>
        <w:t>?</w:t>
      </w:r>
    </w:p>
    <w:p w:rsidR="006F6DDD" w:rsidRDefault="006F6DDD" w:rsidP="00F325A6">
      <w:pPr>
        <w:pStyle w:val="NoSpacing"/>
        <w:rPr>
          <w:rFonts w:ascii="Arial" w:hAnsi="Arial" w:cs="Arial"/>
        </w:rPr>
      </w:pPr>
    </w:p>
    <w:p w:rsidR="006F6DDD" w:rsidRDefault="006F6DDD" w:rsidP="00F325A6">
      <w:pPr>
        <w:pStyle w:val="NoSpacing"/>
        <w:rPr>
          <w:rFonts w:ascii="Arial" w:hAnsi="Arial" w:cs="Arial"/>
        </w:rPr>
      </w:pPr>
    </w:p>
    <w:p w:rsidR="001915F9" w:rsidRDefault="001915F9" w:rsidP="00F325A6">
      <w:pPr>
        <w:pStyle w:val="NoSpacing"/>
        <w:rPr>
          <w:rFonts w:ascii="Arial" w:hAnsi="Arial" w:cs="Arial"/>
        </w:rPr>
      </w:pPr>
    </w:p>
    <w:p w:rsidR="001915F9" w:rsidRDefault="001915F9" w:rsidP="00F325A6">
      <w:pPr>
        <w:pStyle w:val="NoSpacing"/>
        <w:rPr>
          <w:rFonts w:ascii="Arial" w:hAnsi="Arial" w:cs="Arial"/>
        </w:rPr>
      </w:pPr>
    </w:p>
    <w:p w:rsidR="007854A8" w:rsidRDefault="007854A8" w:rsidP="00F325A6">
      <w:pPr>
        <w:pStyle w:val="NoSpacing"/>
        <w:rPr>
          <w:rFonts w:ascii="Arial" w:hAnsi="Arial" w:cs="Arial"/>
        </w:rPr>
      </w:pPr>
    </w:p>
    <w:p w:rsidR="001915F9" w:rsidRDefault="00C36D83" w:rsidP="00F325A6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1915F9">
        <w:rPr>
          <w:rFonts w:ascii="Arial" w:hAnsi="Arial" w:cs="Arial"/>
        </w:rPr>
        <w:t xml:space="preserve">. </w:t>
      </w:r>
      <w:r w:rsidR="007854A8">
        <w:rPr>
          <w:rFonts w:ascii="Arial" w:hAnsi="Arial" w:cs="Arial"/>
        </w:rPr>
        <w:t xml:space="preserve">Expanding on Question #1, what can you reasonably infer about the Founding Fathers’ attitude towards Americans who object to actions taken by the Federal Government?  </w:t>
      </w:r>
      <w:r w:rsidR="00131DB5">
        <w:rPr>
          <w:rFonts w:ascii="Arial" w:hAnsi="Arial" w:cs="Arial"/>
        </w:rPr>
        <w:t>If Jefferson and his followers objected to the Sedition Act, how should Jefferson’s opponents have reacted to, for example, the Louisiana Purchase or the Embargo Act</w:t>
      </w:r>
      <w:r w:rsidR="007854A8">
        <w:rPr>
          <w:rFonts w:ascii="Arial" w:hAnsi="Arial" w:cs="Arial"/>
        </w:rPr>
        <w:t>?</w:t>
      </w:r>
    </w:p>
    <w:p w:rsidR="00C36D83" w:rsidRDefault="00C36D83" w:rsidP="00F325A6">
      <w:pPr>
        <w:pStyle w:val="NoSpacing"/>
        <w:rPr>
          <w:rFonts w:ascii="Arial" w:hAnsi="Arial" w:cs="Arial"/>
        </w:rPr>
      </w:pPr>
    </w:p>
    <w:p w:rsidR="006F6DDD" w:rsidRDefault="006F6DDD" w:rsidP="00F325A6">
      <w:pPr>
        <w:pStyle w:val="NoSpacing"/>
        <w:rPr>
          <w:rFonts w:ascii="Arial" w:hAnsi="Arial" w:cs="Arial"/>
        </w:rPr>
      </w:pPr>
    </w:p>
    <w:p w:rsidR="006F6DDD" w:rsidRDefault="006F6DDD" w:rsidP="00F325A6">
      <w:pPr>
        <w:pStyle w:val="NoSpacing"/>
        <w:rPr>
          <w:rFonts w:ascii="Arial" w:hAnsi="Arial" w:cs="Arial"/>
        </w:rPr>
      </w:pPr>
    </w:p>
    <w:p w:rsidR="00C36D83" w:rsidRDefault="00C36D83" w:rsidP="00F325A6">
      <w:pPr>
        <w:pStyle w:val="NoSpacing"/>
        <w:rPr>
          <w:rFonts w:ascii="Arial" w:hAnsi="Arial" w:cs="Arial"/>
        </w:rPr>
      </w:pPr>
    </w:p>
    <w:p w:rsidR="007854A8" w:rsidRPr="00F325A6" w:rsidRDefault="007854A8" w:rsidP="00F325A6">
      <w:pPr>
        <w:pStyle w:val="NoSpacing"/>
        <w:rPr>
          <w:rFonts w:ascii="Arial" w:hAnsi="Arial" w:cs="Arial"/>
        </w:rPr>
      </w:pPr>
    </w:p>
    <w:p w:rsidR="00C36D83" w:rsidRDefault="00C36D83" w:rsidP="00C36D83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3. Based on what you know </w:t>
      </w:r>
      <w:r w:rsidR="00396F95">
        <w:rPr>
          <w:rFonts w:ascii="Arial" w:hAnsi="Arial" w:cs="Arial"/>
        </w:rPr>
        <w:t xml:space="preserve">about Jefferson and his commitment to liberty and equality (think of the </w:t>
      </w:r>
      <w:r w:rsidR="00396F95" w:rsidRPr="00396F95">
        <w:rPr>
          <w:rFonts w:ascii="Arial" w:hAnsi="Arial" w:cs="Arial"/>
          <w:i/>
        </w:rPr>
        <w:t>Declaration of Independence</w:t>
      </w:r>
      <w:r w:rsidR="00396F95">
        <w:rPr>
          <w:rFonts w:ascii="Arial" w:hAnsi="Arial" w:cs="Arial"/>
        </w:rPr>
        <w:t>), how should we understand the tension between these ideas clearly and loudly espoused by Jefferson on the one hand, and his words and deeds relating to slavery on the other?</w:t>
      </w:r>
    </w:p>
    <w:p w:rsidR="00F325A6" w:rsidRDefault="00F325A6" w:rsidP="00F325A6">
      <w:pPr>
        <w:pStyle w:val="NoSpacing"/>
        <w:rPr>
          <w:rFonts w:ascii="Arial" w:hAnsi="Arial" w:cs="Arial"/>
        </w:rPr>
      </w:pPr>
    </w:p>
    <w:sectPr w:rsidR="00F325A6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1415" w:rsidRDefault="009E1415" w:rsidP="006F6DDD">
      <w:r>
        <w:separator/>
      </w:r>
    </w:p>
  </w:endnote>
  <w:endnote w:type="continuationSeparator" w:id="0">
    <w:p w:rsidR="009E1415" w:rsidRDefault="009E1415" w:rsidP="006F6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7404837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F6DDD" w:rsidRDefault="006F6DDD">
        <w:pPr>
          <w:pStyle w:val="Footer"/>
          <w:jc w:val="right"/>
        </w:pPr>
        <w:r w:rsidRPr="006F6DDD">
          <w:rPr>
            <w:rFonts w:ascii="Arial" w:hAnsi="Arial" w:cs="Arial"/>
          </w:rPr>
          <w:fldChar w:fldCharType="begin"/>
        </w:r>
        <w:r w:rsidRPr="006F6DDD">
          <w:rPr>
            <w:rFonts w:ascii="Arial" w:hAnsi="Arial" w:cs="Arial"/>
          </w:rPr>
          <w:instrText xml:space="preserve"> PAGE   \* MERGEFORMAT </w:instrText>
        </w:r>
        <w:r w:rsidRPr="006F6DDD">
          <w:rPr>
            <w:rFonts w:ascii="Arial" w:hAnsi="Arial" w:cs="Arial"/>
          </w:rPr>
          <w:fldChar w:fldCharType="separate"/>
        </w:r>
        <w:r w:rsidR="00CE62F2">
          <w:rPr>
            <w:rFonts w:ascii="Arial" w:hAnsi="Arial" w:cs="Arial"/>
            <w:noProof/>
          </w:rPr>
          <w:t>1</w:t>
        </w:r>
        <w:r w:rsidRPr="006F6DDD">
          <w:rPr>
            <w:rFonts w:ascii="Arial" w:hAnsi="Arial" w:cs="Arial"/>
            <w:noProof/>
          </w:rPr>
          <w:fldChar w:fldCharType="end"/>
        </w:r>
      </w:p>
    </w:sdtContent>
  </w:sdt>
  <w:p w:rsidR="006F6DDD" w:rsidRDefault="006F6DD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1415" w:rsidRDefault="009E1415" w:rsidP="006F6DDD">
      <w:r>
        <w:separator/>
      </w:r>
    </w:p>
  </w:footnote>
  <w:footnote w:type="continuationSeparator" w:id="0">
    <w:p w:rsidR="009E1415" w:rsidRDefault="009E1415" w:rsidP="006F6D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5A6"/>
    <w:rsid w:val="00131DB5"/>
    <w:rsid w:val="001915F9"/>
    <w:rsid w:val="0039698D"/>
    <w:rsid w:val="00396F95"/>
    <w:rsid w:val="003C280A"/>
    <w:rsid w:val="00540590"/>
    <w:rsid w:val="005650C7"/>
    <w:rsid w:val="00664DEE"/>
    <w:rsid w:val="006F6DDD"/>
    <w:rsid w:val="007854A8"/>
    <w:rsid w:val="007D7507"/>
    <w:rsid w:val="009E1415"/>
    <w:rsid w:val="00BA3473"/>
    <w:rsid w:val="00C36D83"/>
    <w:rsid w:val="00CE62F2"/>
    <w:rsid w:val="00E51D00"/>
    <w:rsid w:val="00EE56E8"/>
    <w:rsid w:val="00F325A6"/>
    <w:rsid w:val="00FF1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9C0F2F4-0231-4B50-9A1F-58389E0CA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25A6"/>
    <w:pPr>
      <w:spacing w:after="0" w:line="240" w:lineRule="auto"/>
    </w:pPr>
    <w:rPr>
      <w:rFonts w:eastAsia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325A6"/>
    <w:pPr>
      <w:spacing w:after="0" w:line="240" w:lineRule="auto"/>
    </w:pPr>
    <w:rPr>
      <w:rFonts w:eastAsia="PMingLiU"/>
      <w:szCs w:val="24"/>
      <w:lang w:eastAsia="zh-TW"/>
    </w:rPr>
  </w:style>
  <w:style w:type="character" w:styleId="Hyperlink">
    <w:name w:val="Hyperlink"/>
    <w:uiPriority w:val="99"/>
    <w:unhideWhenUsed/>
    <w:rsid w:val="00F325A6"/>
    <w:rPr>
      <w:color w:val="835D00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325A6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F6D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6DDD"/>
    <w:rPr>
      <w:rFonts w:eastAsia="Times New Roman"/>
      <w:szCs w:val="24"/>
    </w:rPr>
  </w:style>
  <w:style w:type="paragraph" w:styleId="Footer">
    <w:name w:val="footer"/>
    <w:basedOn w:val="Normal"/>
    <w:link w:val="FooterChar"/>
    <w:uiPriority w:val="99"/>
    <w:unhideWhenUsed/>
    <w:rsid w:val="006F6D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6DDD"/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yperlink" Target="http://www.let.rug.nl/usa/documents/1786-1800/kentucky-resolution-1799.php" TargetMode="Externa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et.rug.nl/usa/documents/1786-1800/the-sedition-act-of-1798.php" TargetMode="External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2" ma:contentTypeDescription="Create a new document." ma:contentTypeScope="" ma:versionID="3ba740bbfea08ad42b5fb892d4577724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f7fd287cc537a47f0d39eda5b7439aef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A6C518C3-A170-4EBE-AD4A-66F0E35EEF2E}"/>
</file>

<file path=customXml/itemProps2.xml><?xml version="1.0" encoding="utf-8"?>
<ds:datastoreItem xmlns:ds="http://schemas.openxmlformats.org/officeDocument/2006/customXml" ds:itemID="{1C0E8D85-EC55-4C75-BD2B-A94EF748EED6}"/>
</file>

<file path=customXml/itemProps3.xml><?xml version="1.0" encoding="utf-8"?>
<ds:datastoreItem xmlns:ds="http://schemas.openxmlformats.org/officeDocument/2006/customXml" ds:itemID="{DBC7A9E1-9205-4182-B7B7-85177873D0D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 Franklin Williamson</dc:creator>
  <cp:keywords/>
  <dc:description/>
  <cp:lastModifiedBy>J Franklin Williamson</cp:lastModifiedBy>
  <cp:revision>2</cp:revision>
  <dcterms:created xsi:type="dcterms:W3CDTF">2019-08-18T04:08:00Z</dcterms:created>
  <dcterms:modified xsi:type="dcterms:W3CDTF">2019-08-18T04:08:00Z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0x0101007222C76DF9BD8349B0CA3C9A1AA4C548</vt:lpwstr>
  </property>
</Properties>
</file>